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3F59" w14:textId="77777777" w:rsidR="009655FE" w:rsidRPr="002E5F45" w:rsidRDefault="009655FE" w:rsidP="009655FE">
      <w:pPr>
        <w:jc w:val="center"/>
        <w:rPr>
          <w:rFonts w:ascii="Arial" w:hAnsi="Arial" w:cs="Arial"/>
          <w:b/>
          <w:sz w:val="28"/>
          <w:u w:val="single"/>
        </w:rPr>
      </w:pPr>
      <w:r w:rsidRPr="002E5F45">
        <w:rPr>
          <w:rFonts w:ascii="Arial" w:hAnsi="Arial" w:cs="Arial"/>
          <w:b/>
          <w:sz w:val="28"/>
          <w:u w:val="single"/>
        </w:rPr>
        <w:t>NOTICE OF APPLICATION</w:t>
      </w:r>
    </w:p>
    <w:p w14:paraId="381D23CE" w14:textId="77777777" w:rsidR="009655FE" w:rsidRPr="002E5F45" w:rsidRDefault="009655FE" w:rsidP="009655FE">
      <w:pPr>
        <w:jc w:val="center"/>
        <w:rPr>
          <w:rFonts w:ascii="Arial" w:hAnsi="Arial" w:cs="Arial"/>
          <w:b/>
          <w:sz w:val="28"/>
          <w:u w:val="single"/>
        </w:rPr>
      </w:pPr>
      <w:r w:rsidRPr="002E5F45">
        <w:rPr>
          <w:rFonts w:ascii="Arial" w:hAnsi="Arial" w:cs="Arial"/>
          <w:b/>
          <w:sz w:val="28"/>
          <w:u w:val="single"/>
        </w:rPr>
        <w:t xml:space="preserve">STREET TRADING CONSENT </w:t>
      </w:r>
    </w:p>
    <w:p w14:paraId="50F373F2" w14:textId="77777777"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</w:p>
    <w:p w14:paraId="26B3EA26" w14:textId="77777777"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  <w:r w:rsidRPr="002E5F45">
        <w:rPr>
          <w:rFonts w:ascii="Arial" w:hAnsi="Arial" w:cs="Arial"/>
          <w:b/>
          <w:u w:val="single"/>
        </w:rPr>
        <w:t>LOCAL GOVERNMENT (MISCELLANEOUS PROVISIONS) ACT 1982</w:t>
      </w:r>
    </w:p>
    <w:p w14:paraId="5F2A8879" w14:textId="77777777"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  <w:r w:rsidRPr="002E5F45">
        <w:rPr>
          <w:rFonts w:ascii="Arial" w:hAnsi="Arial" w:cs="Arial"/>
          <w:b/>
          <w:u w:val="single"/>
        </w:rPr>
        <w:t>SECTION 3 AND SCHEDULE 4</w:t>
      </w:r>
    </w:p>
    <w:p w14:paraId="081849D6" w14:textId="77777777" w:rsidR="009655FE" w:rsidRPr="002E5F45" w:rsidRDefault="009655FE" w:rsidP="00522FB4">
      <w:pPr>
        <w:rPr>
          <w:rFonts w:ascii="Arial" w:hAnsi="Arial" w:cs="Arial"/>
          <w:b/>
          <w:u w:val="single"/>
        </w:rPr>
      </w:pPr>
    </w:p>
    <w:p w14:paraId="26D548F2" w14:textId="77777777" w:rsidR="009655FE" w:rsidRDefault="009655FE" w:rsidP="009655FE">
      <w:pPr>
        <w:rPr>
          <w:rFonts w:ascii="Arial" w:hAnsi="Arial" w:cs="Arial"/>
        </w:rPr>
      </w:pPr>
    </w:p>
    <w:p w14:paraId="5F5C3A36" w14:textId="77777777" w:rsidR="009655FE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NOTICE is hereby given that Bridgend County Borough Council</w:t>
      </w:r>
      <w:r>
        <w:rPr>
          <w:rFonts w:ascii="Arial" w:hAnsi="Arial" w:cs="Arial"/>
        </w:rPr>
        <w:t xml:space="preserve"> has received an application for an annual Street Trading </w:t>
      </w:r>
      <w:proofErr w:type="gramStart"/>
      <w:r>
        <w:rPr>
          <w:rFonts w:ascii="Arial" w:hAnsi="Arial" w:cs="Arial"/>
        </w:rPr>
        <w:t>Consent:-</w:t>
      </w:r>
      <w:proofErr w:type="gramEnd"/>
    </w:p>
    <w:p w14:paraId="703222B3" w14:textId="77777777" w:rsidR="009655FE" w:rsidRDefault="009655FE" w:rsidP="009655FE">
      <w:pPr>
        <w:rPr>
          <w:rFonts w:ascii="Arial" w:hAnsi="Arial" w:cs="Arial"/>
        </w:rPr>
      </w:pPr>
    </w:p>
    <w:p w14:paraId="4E6A1B3F" w14:textId="7F0D2438" w:rsidR="009655FE" w:rsidRDefault="00141E3D" w:rsidP="00965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Street Market at </w:t>
      </w:r>
      <w:bookmarkStart w:id="0" w:name="_Hlk169692739"/>
      <w:proofErr w:type="spellStart"/>
      <w:r w:rsidR="00F36074">
        <w:rPr>
          <w:rFonts w:ascii="Arial" w:hAnsi="Arial" w:cs="Arial"/>
        </w:rPr>
        <w:t>Maesteg</w:t>
      </w:r>
      <w:proofErr w:type="spellEnd"/>
      <w:r w:rsidR="00F36074">
        <w:rPr>
          <w:rFonts w:ascii="Arial" w:hAnsi="Arial" w:cs="Arial"/>
        </w:rPr>
        <w:t xml:space="preserve"> Market Square, Talbot Street, </w:t>
      </w:r>
      <w:proofErr w:type="spellStart"/>
      <w:r w:rsidR="00F36074">
        <w:rPr>
          <w:rFonts w:ascii="Arial" w:hAnsi="Arial" w:cs="Arial"/>
        </w:rPr>
        <w:t>Maesteg</w:t>
      </w:r>
      <w:proofErr w:type="spellEnd"/>
      <w:r w:rsidR="00F36074">
        <w:rPr>
          <w:rFonts w:ascii="Arial" w:hAnsi="Arial" w:cs="Arial"/>
        </w:rPr>
        <w:t>, CF34 9BL</w:t>
      </w:r>
      <w:r w:rsidR="006037D5">
        <w:rPr>
          <w:rFonts w:ascii="Arial" w:hAnsi="Arial" w:cs="Arial"/>
        </w:rPr>
        <w:t xml:space="preserve"> </w:t>
      </w:r>
      <w:bookmarkEnd w:id="0"/>
      <w:r w:rsidR="006037D5">
        <w:rPr>
          <w:rFonts w:ascii="Arial" w:hAnsi="Arial" w:cs="Arial"/>
        </w:rPr>
        <w:t xml:space="preserve">from Green Top </w:t>
      </w:r>
      <w:r w:rsidR="0053723A">
        <w:rPr>
          <w:rFonts w:ascii="Arial" w:hAnsi="Arial" w:cs="Arial"/>
        </w:rPr>
        <w:t>Markets</w:t>
      </w:r>
      <w:r w:rsidR="009655FE">
        <w:rPr>
          <w:rFonts w:ascii="Arial" w:hAnsi="Arial" w:cs="Arial"/>
        </w:rPr>
        <w:t>.</w:t>
      </w:r>
    </w:p>
    <w:p w14:paraId="57A42138" w14:textId="77777777" w:rsidR="009655FE" w:rsidRDefault="009655FE" w:rsidP="009655FE">
      <w:pPr>
        <w:rPr>
          <w:rFonts w:ascii="Arial" w:hAnsi="Arial" w:cs="Arial"/>
        </w:rPr>
      </w:pPr>
    </w:p>
    <w:p w14:paraId="4E9B394F" w14:textId="6A7BC0BF" w:rsidR="009655FE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person wishing to object to this application must forward such objections in writing by </w:t>
      </w:r>
      <w:r w:rsidR="00F36074">
        <w:rPr>
          <w:rFonts w:ascii="Arial" w:hAnsi="Arial" w:cs="Arial"/>
        </w:rPr>
        <w:t xml:space="preserve">Wednesday </w:t>
      </w:r>
      <w:proofErr w:type="gramStart"/>
      <w:r w:rsidR="00F36074">
        <w:rPr>
          <w:rFonts w:ascii="Arial" w:hAnsi="Arial" w:cs="Arial"/>
        </w:rPr>
        <w:t xml:space="preserve">17 </w:t>
      </w:r>
      <w:r w:rsidR="00141E3D">
        <w:rPr>
          <w:rFonts w:ascii="Arial" w:hAnsi="Arial" w:cs="Arial"/>
        </w:rPr>
        <w:t xml:space="preserve"> </w:t>
      </w:r>
      <w:r w:rsidR="00F36074">
        <w:rPr>
          <w:rFonts w:ascii="Arial" w:hAnsi="Arial" w:cs="Arial"/>
        </w:rPr>
        <w:t>July</w:t>
      </w:r>
      <w:proofErr w:type="gramEnd"/>
      <w:r>
        <w:rPr>
          <w:rFonts w:ascii="Arial" w:hAnsi="Arial" w:cs="Arial"/>
        </w:rPr>
        <w:t xml:space="preserve"> 202</w:t>
      </w:r>
      <w:r w:rsidR="00BC16A1">
        <w:rPr>
          <w:rFonts w:ascii="Arial" w:hAnsi="Arial" w:cs="Arial"/>
        </w:rPr>
        <w:t>4</w:t>
      </w:r>
      <w:r>
        <w:rPr>
          <w:rFonts w:ascii="Arial" w:hAnsi="Arial" w:cs="Arial"/>
        </w:rPr>
        <w:t>, to The Licensing and Registration Officer, Bridgend County Borough Council, Civic Offices, Angel Street, Bridgend, CF31 4WB.</w:t>
      </w:r>
    </w:p>
    <w:p w14:paraId="33F26EFB" w14:textId="77777777" w:rsidR="009655FE" w:rsidRDefault="009655FE" w:rsidP="009655FE">
      <w:pPr>
        <w:rPr>
          <w:rFonts w:ascii="Arial" w:hAnsi="Arial" w:cs="Arial"/>
        </w:rPr>
      </w:pPr>
    </w:p>
    <w:p w14:paraId="76986082" w14:textId="77777777" w:rsidR="009655FE" w:rsidRDefault="009655FE" w:rsidP="00965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the Council’s Street Trading Policy is available at the below </w:t>
      </w:r>
      <w:proofErr w:type="gramStart"/>
      <w:r>
        <w:rPr>
          <w:rFonts w:ascii="Arial" w:hAnsi="Arial" w:cs="Arial"/>
        </w:rPr>
        <w:t>link:-</w:t>
      </w:r>
      <w:proofErr w:type="gramEnd"/>
      <w:r>
        <w:rPr>
          <w:rFonts w:ascii="Arial" w:hAnsi="Arial" w:cs="Arial"/>
        </w:rPr>
        <w:t xml:space="preserve"> </w:t>
      </w:r>
    </w:p>
    <w:p w14:paraId="4EBB4673" w14:textId="77777777" w:rsidR="009655FE" w:rsidRDefault="009655FE" w:rsidP="009655FE">
      <w:pPr>
        <w:rPr>
          <w:rFonts w:ascii="Arial" w:hAnsi="Arial" w:cs="Arial"/>
        </w:rPr>
      </w:pPr>
    </w:p>
    <w:p w14:paraId="018A80EC" w14:textId="77777777" w:rsidR="009655FE" w:rsidRPr="000D13AF" w:rsidRDefault="00F36074" w:rsidP="009655FE">
      <w:pPr>
        <w:rPr>
          <w:rFonts w:ascii="Arial" w:hAnsi="Arial" w:cs="Arial"/>
        </w:rPr>
      </w:pPr>
      <w:hyperlink r:id="rId4" w:history="1">
        <w:r w:rsidR="00A056F7" w:rsidRPr="001D57EB">
          <w:rPr>
            <w:rStyle w:val="Hyperlink"/>
            <w:rFonts w:ascii="Arial" w:hAnsi="Arial" w:cs="Arial"/>
          </w:rPr>
          <w:t>http://www1.bridgend.gov.uk/services/licencing/other-licences-application-forms.aspx</w:t>
        </w:r>
      </w:hyperlink>
      <w:r w:rsidR="009655FE" w:rsidRPr="000D13AF">
        <w:rPr>
          <w:rFonts w:ascii="Arial" w:hAnsi="Arial" w:cs="Arial"/>
        </w:rPr>
        <w:t xml:space="preserve"> </w:t>
      </w:r>
    </w:p>
    <w:p w14:paraId="39809ABA" w14:textId="77777777" w:rsidR="009655FE" w:rsidRPr="000D13AF" w:rsidRDefault="009655FE" w:rsidP="009655FE">
      <w:pPr>
        <w:rPr>
          <w:rFonts w:ascii="Arial" w:hAnsi="Arial" w:cs="Arial"/>
        </w:rPr>
      </w:pPr>
    </w:p>
    <w:p w14:paraId="15BCA5DE" w14:textId="388C6CC3" w:rsidR="009655FE" w:rsidRPr="000D13AF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Dated this</w:t>
      </w:r>
      <w:r>
        <w:rPr>
          <w:rFonts w:ascii="Arial" w:hAnsi="Arial" w:cs="Arial"/>
        </w:rPr>
        <w:t xml:space="preserve"> </w:t>
      </w:r>
      <w:r w:rsidR="00F36074">
        <w:rPr>
          <w:rFonts w:ascii="Arial" w:hAnsi="Arial" w:cs="Arial"/>
        </w:rPr>
        <w:t>19</w:t>
      </w:r>
      <w:r w:rsidR="00F36074" w:rsidRPr="00F36074">
        <w:rPr>
          <w:rFonts w:ascii="Arial" w:hAnsi="Arial" w:cs="Arial"/>
          <w:vertAlign w:val="superscript"/>
        </w:rPr>
        <w:t>th</w:t>
      </w:r>
      <w:r w:rsidR="00F36074">
        <w:rPr>
          <w:rFonts w:ascii="Arial" w:hAnsi="Arial" w:cs="Arial"/>
        </w:rPr>
        <w:t xml:space="preserve"> June</w:t>
      </w:r>
      <w:r w:rsidR="00BC16A1">
        <w:rPr>
          <w:rFonts w:ascii="Arial" w:hAnsi="Arial" w:cs="Arial"/>
        </w:rPr>
        <w:t xml:space="preserve"> 2024</w:t>
      </w:r>
    </w:p>
    <w:p w14:paraId="013401DB" w14:textId="77777777" w:rsidR="008E0CEC" w:rsidRDefault="008E0CEC"/>
    <w:p w14:paraId="4337D79F" w14:textId="77777777" w:rsidR="009655FE" w:rsidRPr="002E5F45" w:rsidRDefault="009655FE" w:rsidP="009655FE">
      <w:pPr>
        <w:rPr>
          <w:rFonts w:ascii="Arial" w:hAnsi="Arial" w:cs="Arial"/>
        </w:rPr>
      </w:pPr>
    </w:p>
    <w:p w14:paraId="5057B6EB" w14:textId="77777777" w:rsidR="009655FE" w:rsidRPr="002E5F45" w:rsidRDefault="009655FE" w:rsidP="009655FE">
      <w:pPr>
        <w:rPr>
          <w:rFonts w:ascii="Arial" w:hAnsi="Arial" w:cs="Arial"/>
        </w:rPr>
      </w:pPr>
    </w:p>
    <w:p w14:paraId="5011379A" w14:textId="77777777" w:rsidR="009655FE" w:rsidRPr="002E5F45" w:rsidRDefault="009655FE" w:rsidP="009655FE">
      <w:pPr>
        <w:rPr>
          <w:rFonts w:ascii="Arial" w:hAnsi="Arial" w:cs="Arial"/>
          <w:b/>
        </w:rPr>
      </w:pPr>
      <w:r w:rsidRPr="002E5F45">
        <w:rPr>
          <w:rFonts w:ascii="Arial" w:hAnsi="Arial" w:cs="Arial"/>
          <w:b/>
        </w:rPr>
        <w:t>Kelly Watson</w:t>
      </w:r>
    </w:p>
    <w:p w14:paraId="426369FE" w14:textId="77777777" w:rsidR="00A944FD" w:rsidRPr="00A944FD" w:rsidRDefault="00A944FD" w:rsidP="00A944FD">
      <w:pPr>
        <w:rPr>
          <w:rFonts w:ascii="Arial" w:hAnsi="Arial" w:cs="Arial"/>
          <w:b/>
          <w:bCs/>
          <w:sz w:val="22"/>
        </w:rPr>
      </w:pPr>
      <w:r w:rsidRPr="00A944FD">
        <w:rPr>
          <w:rFonts w:ascii="Arial" w:hAnsi="Arial" w:cs="Arial"/>
          <w:b/>
          <w:bCs/>
        </w:rPr>
        <w:t>Chief Officer – Legal &amp; Regulatory Services, HR &amp; Corporate Policy</w:t>
      </w:r>
    </w:p>
    <w:p w14:paraId="5D2BB56A" w14:textId="77777777" w:rsidR="00A944FD" w:rsidRPr="002E5F45" w:rsidRDefault="00A944FD" w:rsidP="009655FE">
      <w:pPr>
        <w:rPr>
          <w:rFonts w:ascii="Arial" w:hAnsi="Arial" w:cs="Arial"/>
          <w:b/>
        </w:rPr>
      </w:pPr>
    </w:p>
    <w:p w14:paraId="6945D006" w14:textId="77777777" w:rsidR="009655FE" w:rsidRDefault="009655FE"/>
    <w:sectPr w:rsidR="00965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FE"/>
    <w:rsid w:val="00141E3D"/>
    <w:rsid w:val="0038252E"/>
    <w:rsid w:val="003E1288"/>
    <w:rsid w:val="00522FB4"/>
    <w:rsid w:val="0053723A"/>
    <w:rsid w:val="006037D5"/>
    <w:rsid w:val="00680C13"/>
    <w:rsid w:val="008E0CEC"/>
    <w:rsid w:val="009655FE"/>
    <w:rsid w:val="00A056F7"/>
    <w:rsid w:val="00A944FD"/>
    <w:rsid w:val="00B93CC0"/>
    <w:rsid w:val="00BC16A1"/>
    <w:rsid w:val="00DD092E"/>
    <w:rsid w:val="00F3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CD1C"/>
  <w15:chartTrackingRefBased/>
  <w15:docId w15:val="{8EEA25FB-C89E-494A-AF8A-2DEC2E4E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1.bridgend.gov.uk/services/licencing/other-licences-application-for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Bradley</dc:creator>
  <cp:keywords/>
  <dc:description/>
  <cp:lastModifiedBy>Laura Edwards</cp:lastModifiedBy>
  <cp:revision>2</cp:revision>
  <dcterms:created xsi:type="dcterms:W3CDTF">2024-06-19T11:38:00Z</dcterms:created>
  <dcterms:modified xsi:type="dcterms:W3CDTF">2024-06-19T11:38:00Z</dcterms:modified>
</cp:coreProperties>
</file>